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091BA561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6100A4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E</w:t>
      </w:r>
    </w:p>
    <w:p w14:paraId="1AE19440" w14:textId="08CC707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>DICHIARAZIONE DI IMPEGNO AL RISPETTO DEL DIVIETO DI PLURICONTRIBUZIONE</w:t>
      </w:r>
    </w:p>
    <w:p w14:paraId="21A226FE" w14:textId="00A2853A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6100A4">
        <w:rPr>
          <w:rFonts w:asciiTheme="minorHAnsi" w:hAnsiTheme="minorHAnsi"/>
          <w:bCs/>
          <w:sz w:val="22"/>
          <w:szCs w:val="22"/>
        </w:rPr>
        <w:t>7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 xml:space="preserve">1 lett. </w:t>
      </w:r>
      <w:r w:rsidR="00E64A51">
        <w:rPr>
          <w:rFonts w:asciiTheme="minorHAnsi" w:hAnsiTheme="minorHAnsi"/>
          <w:bCs/>
          <w:sz w:val="22"/>
          <w:szCs w:val="22"/>
        </w:rPr>
        <w:t>i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3EB4534D" w14:textId="244C95AA" w:rsidR="00DB33C6" w:rsidRDefault="002B0CD4" w:rsidP="00A637CC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GAL</w:t>
      </w:r>
      <w:r w:rsidR="00A637CC">
        <w:rPr>
          <w:rFonts w:asciiTheme="minorHAnsi" w:hAnsiTheme="minorHAnsi" w:cs="Calibri,Bold"/>
          <w:sz w:val="22"/>
          <w:szCs w:val="22"/>
        </w:rPr>
        <w:t xml:space="preserve"> TORRE NATISONE</w:t>
      </w:r>
      <w:r>
        <w:rPr>
          <w:rFonts w:asciiTheme="minorHAnsi" w:hAnsiTheme="minorHAnsi" w:cs="Calibri,Bold"/>
          <w:sz w:val="22"/>
          <w:szCs w:val="22"/>
        </w:rPr>
        <w:t>, bando n.</w:t>
      </w:r>
      <w:r w:rsidR="00A637CC">
        <w:rPr>
          <w:rFonts w:asciiTheme="minorHAnsi" w:hAnsiTheme="minorHAnsi" w:cs="Calibri,Bold"/>
          <w:sz w:val="22"/>
          <w:szCs w:val="22"/>
        </w:rPr>
        <w:t xml:space="preserve"> 1.</w:t>
      </w:r>
      <w:r w:rsidR="000E00B1">
        <w:rPr>
          <w:rFonts w:asciiTheme="minorHAnsi" w:hAnsiTheme="minorHAnsi" w:cs="Calibri,Bold"/>
          <w:sz w:val="22"/>
          <w:szCs w:val="22"/>
        </w:rPr>
        <w:t>2</w:t>
      </w:r>
      <w:r w:rsidR="00A637CC">
        <w:rPr>
          <w:rFonts w:asciiTheme="minorHAnsi" w:hAnsiTheme="minorHAnsi" w:cs="Calibri,Bold"/>
          <w:sz w:val="22"/>
          <w:szCs w:val="22"/>
        </w:rPr>
        <w:t xml:space="preserve"> - “</w:t>
      </w:r>
      <w:r w:rsidR="00A637CC" w:rsidRPr="00A637CC">
        <w:rPr>
          <w:rFonts w:asciiTheme="minorHAnsi" w:hAnsiTheme="minorHAnsi" w:cs="Calibri,Bold"/>
          <w:sz w:val="22"/>
          <w:szCs w:val="22"/>
        </w:rPr>
        <w:t xml:space="preserve">Sviluppo </w:t>
      </w:r>
      <w:r w:rsidR="000E00B1">
        <w:rPr>
          <w:rFonts w:asciiTheme="minorHAnsi" w:hAnsiTheme="minorHAnsi" w:cs="Calibri,Bold"/>
          <w:sz w:val="22"/>
          <w:szCs w:val="22"/>
        </w:rPr>
        <w:t>di filiere agricole e agroalimentari e mercati locali</w:t>
      </w:r>
      <w:r w:rsidR="00A637CC">
        <w:rPr>
          <w:rFonts w:asciiTheme="minorHAnsi" w:hAnsiTheme="minorHAnsi" w:cs="Calibri,Bold"/>
          <w:sz w:val="22"/>
          <w:szCs w:val="22"/>
        </w:rPr>
        <w:t>”</w:t>
      </w:r>
    </w:p>
    <w:p w14:paraId="7620D80E" w14:textId="5B74F35A" w:rsidR="002B0CD4" w:rsidRPr="002B0CD4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</w:p>
    <w:p w14:paraId="6FC4C66E" w14:textId="75EA3909" w:rsidR="00613827" w:rsidRDefault="00E64A51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39876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827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613827"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 w:rsidR="00613827"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47D7FEFB" w14:textId="2FF261D3" w:rsidR="00DB33C6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Pr="00DB33C6">
        <w:rPr>
          <w:rFonts w:asciiTheme="minorHAnsi" w:hAnsiTheme="minorHAnsi" w:cs="Calibri"/>
          <w:b/>
          <w:bCs/>
        </w:rPr>
        <w:t xml:space="preserve">l divieto di pluricontribuzione </w:t>
      </w:r>
      <w:r w:rsidR="00C91ED0" w:rsidRPr="00DB33C6">
        <w:rPr>
          <w:rFonts w:asciiTheme="minorHAnsi" w:hAnsiTheme="minorHAnsi" w:cs="Calibri"/>
          <w:b/>
          <w:bCs/>
        </w:rPr>
        <w:t>stabilito dall’art. 16 dell’allegato B “Disposizioni attuative” del bando che prevede che gli interventi finanziati non poss</w:t>
      </w:r>
      <w:r w:rsidR="00DB33C6">
        <w:rPr>
          <w:rFonts w:asciiTheme="minorHAnsi" w:hAnsiTheme="minorHAnsi" w:cs="Calibri"/>
          <w:b/>
          <w:bCs/>
        </w:rPr>
        <w:t>a</w:t>
      </w:r>
      <w:r w:rsidR="00C91ED0" w:rsidRPr="00DB33C6">
        <w:rPr>
          <w:rFonts w:asciiTheme="minorHAnsi" w:hAnsiTheme="minorHAnsi" w:cs="Calibri"/>
          <w:b/>
          <w:bCs/>
        </w:rPr>
        <w:t>no beneficiare di alcun altro finanziamento pubblico, comprese sovvenzioni sotto forma di credito d’imposta, detrazioni fiscali e altre forme di aiuto di carattere fiscale</w:t>
      </w:r>
      <w:r w:rsidR="00DB33C6">
        <w:rPr>
          <w:rFonts w:asciiTheme="minorHAnsi" w:hAnsiTheme="minorHAnsi" w:cs="Calibri"/>
          <w:b/>
          <w:bCs/>
        </w:rPr>
        <w:t>;</w:t>
      </w:r>
    </w:p>
    <w:p w14:paraId="59FFB870" w14:textId="4945B8A6" w:rsidR="00613827" w:rsidRPr="00DB33C6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 xml:space="preserve">a comunicare tempestivamente al GAL la sussistenza di eventuali situazioni che potrebbero determinare il </w:t>
      </w:r>
      <w:r>
        <w:rPr>
          <w:rFonts w:asciiTheme="minorHAnsi" w:hAnsiTheme="minorHAnsi" w:cs="Calibri"/>
          <w:b/>
          <w:bCs/>
        </w:rPr>
        <w:t>mancato</w:t>
      </w:r>
      <w:r w:rsidRPr="00DB33C6">
        <w:rPr>
          <w:rFonts w:asciiTheme="minorHAnsi" w:hAnsiTheme="minorHAnsi" w:cs="Calibri"/>
          <w:b/>
          <w:bCs/>
        </w:rPr>
        <w:t xml:space="preserve"> rispetto del presente impegno</w:t>
      </w:r>
      <w:r w:rsidRPr="00DB33C6">
        <w:rPr>
          <w:rFonts w:asciiTheme="minorHAnsi" w:hAnsiTheme="minorHAnsi" w:cs="Calibri"/>
        </w:rPr>
        <w:t>.</w:t>
      </w:r>
    </w:p>
    <w:p w14:paraId="1001CD8C" w14:textId="77777777" w:rsidR="00C91ED0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bookmarkEnd w:id="0"/>
    <w:p w14:paraId="7C58FF60" w14:textId="1B6B57DB" w:rsidR="00902522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7E899E2" w14:textId="31645F86" w:rsidR="004D0226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411AAAC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43311F21" w14:textId="76ACC08C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F9EF5" w14:textId="77777777" w:rsidR="00F232E9" w:rsidRDefault="00F232E9" w:rsidP="00EC4493">
      <w:r>
        <w:separator/>
      </w:r>
    </w:p>
  </w:endnote>
  <w:endnote w:type="continuationSeparator" w:id="0">
    <w:p w14:paraId="46E53B34" w14:textId="77777777" w:rsidR="00F232E9" w:rsidRDefault="00F232E9" w:rsidP="00EC4493">
      <w:r>
        <w:continuationSeparator/>
      </w:r>
    </w:p>
  </w:endnote>
  <w:endnote w:type="continuationNotice" w:id="1">
    <w:p w14:paraId="6C9C2956" w14:textId="77777777" w:rsidR="00F232E9" w:rsidRDefault="00F2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C71EE" w14:textId="77777777" w:rsidR="00F232E9" w:rsidRDefault="00F232E9" w:rsidP="00EC4493">
      <w:r>
        <w:separator/>
      </w:r>
    </w:p>
  </w:footnote>
  <w:footnote w:type="continuationSeparator" w:id="0">
    <w:p w14:paraId="4963882F" w14:textId="77777777" w:rsidR="00F232E9" w:rsidRDefault="00F232E9" w:rsidP="00EC4493">
      <w:r>
        <w:continuationSeparator/>
      </w:r>
    </w:p>
  </w:footnote>
  <w:footnote w:type="continuationNotice" w:id="1">
    <w:p w14:paraId="77F4DCFF" w14:textId="77777777" w:rsidR="00F232E9" w:rsidRDefault="00F2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79747353">
    <w:abstractNumId w:val="0"/>
  </w:num>
  <w:num w:numId="2" w16cid:durableId="230895738">
    <w:abstractNumId w:val="0"/>
  </w:num>
  <w:num w:numId="3" w16cid:durableId="1682077724">
    <w:abstractNumId w:val="0"/>
  </w:num>
  <w:num w:numId="4" w16cid:durableId="535198025">
    <w:abstractNumId w:val="0"/>
  </w:num>
  <w:num w:numId="5" w16cid:durableId="1683437259">
    <w:abstractNumId w:val="15"/>
  </w:num>
  <w:num w:numId="6" w16cid:durableId="1271744271">
    <w:abstractNumId w:val="11"/>
  </w:num>
  <w:num w:numId="7" w16cid:durableId="2146267452">
    <w:abstractNumId w:val="7"/>
  </w:num>
  <w:num w:numId="8" w16cid:durableId="509102780">
    <w:abstractNumId w:val="2"/>
  </w:num>
  <w:num w:numId="9" w16cid:durableId="783885729">
    <w:abstractNumId w:val="21"/>
  </w:num>
  <w:num w:numId="10" w16cid:durableId="1417826989">
    <w:abstractNumId w:val="14"/>
  </w:num>
  <w:num w:numId="11" w16cid:durableId="956720744">
    <w:abstractNumId w:val="4"/>
  </w:num>
  <w:num w:numId="12" w16cid:durableId="1714227058">
    <w:abstractNumId w:val="22"/>
  </w:num>
  <w:num w:numId="13" w16cid:durableId="1755937305">
    <w:abstractNumId w:val="20"/>
  </w:num>
  <w:num w:numId="14" w16cid:durableId="1074625367">
    <w:abstractNumId w:val="26"/>
  </w:num>
  <w:num w:numId="15" w16cid:durableId="1841046710">
    <w:abstractNumId w:val="18"/>
  </w:num>
  <w:num w:numId="16" w16cid:durableId="123046099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630600082">
    <w:abstractNumId w:val="6"/>
  </w:num>
  <w:num w:numId="18" w16cid:durableId="1581132301">
    <w:abstractNumId w:val="9"/>
  </w:num>
  <w:num w:numId="19" w16cid:durableId="807363731">
    <w:abstractNumId w:val="10"/>
  </w:num>
  <w:num w:numId="20" w16cid:durableId="334649182">
    <w:abstractNumId w:val="12"/>
  </w:num>
  <w:num w:numId="21" w16cid:durableId="8333568">
    <w:abstractNumId w:val="17"/>
  </w:num>
  <w:num w:numId="22" w16cid:durableId="803809715">
    <w:abstractNumId w:val="24"/>
  </w:num>
  <w:num w:numId="23" w16cid:durableId="856699410">
    <w:abstractNumId w:val="16"/>
  </w:num>
  <w:num w:numId="24" w16cid:durableId="77338264">
    <w:abstractNumId w:val="19"/>
  </w:num>
  <w:num w:numId="25" w16cid:durableId="27341923">
    <w:abstractNumId w:val="5"/>
  </w:num>
  <w:num w:numId="26" w16cid:durableId="303044149">
    <w:abstractNumId w:val="3"/>
  </w:num>
  <w:num w:numId="27" w16cid:durableId="1578593325">
    <w:abstractNumId w:val="23"/>
  </w:num>
  <w:num w:numId="28" w16cid:durableId="1349794295">
    <w:abstractNumId w:val="1"/>
  </w:num>
  <w:num w:numId="29" w16cid:durableId="1322272784">
    <w:abstractNumId w:val="13"/>
  </w:num>
  <w:num w:numId="30" w16cid:durableId="424613128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0"/>
  <w:hyphenationZone w:val="283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0B1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4A51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11</cp:revision>
  <cp:lastPrinted>2017-07-19T12:51:00Z</cp:lastPrinted>
  <dcterms:created xsi:type="dcterms:W3CDTF">2021-09-06T14:22:00Z</dcterms:created>
  <dcterms:modified xsi:type="dcterms:W3CDTF">2022-05-06T10:07:00Z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